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2592">
      <w:pPr>
        <w:widowControl/>
        <w:spacing w:before="150" w:after="150"/>
        <w:jc w:val="center"/>
        <w:rPr>
          <w:rFonts w:ascii="宋体" w:hAnsi="宋体" w:eastAsia="宋体" w:cs="宋体"/>
          <w:kern w:val="0"/>
          <w:szCs w:val="21"/>
        </w:rPr>
      </w:pPr>
      <w:bookmarkStart w:id="0" w:name="_GoBack"/>
      <w:r>
        <w:rPr>
          <w:rFonts w:ascii="宋体" w:hAnsi="宋体" w:eastAsia="宋体" w:cs="宋体"/>
          <w:b/>
          <w:bCs/>
          <w:kern w:val="0"/>
          <w:sz w:val="28"/>
          <w:szCs w:val="28"/>
        </w:rPr>
        <w:t>关于LBMA负责任白银的公告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bookmarkEnd w:id="0"/>
    </w:p>
    <w:p w14:paraId="06383759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</w:t>
      </w:r>
    </w:p>
    <w:p w14:paraId="35AFF4A0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 为加强精炼厂白银供应链合规性管理，根据《LBMA负责任白银指南》的要求，确保精炼厂的供应链无侵犯人权、洗钱及恐怖分子筹资等行为。精炼厂制定了含银物料和销售审查制度，凡精炼厂的供应商和买家都应配合公司尽职调查小组的审查。各供应商应遵守国家相关法律法规，对供应的白银确保来源和去向合规。我公司只与合规的供应链合作方合作，对不符合《LBMA负责任白银指南》要求的合作方坚决予以抵制！请各供应商严格遵守本公司白银供应链管理制度，请社会各界及公司全体员工监督，对违规操作进行举报，允许匿名举报！ </w:t>
      </w:r>
    </w:p>
    <w:p w14:paraId="3A4866CE">
      <w:pPr>
        <w:widowControl/>
        <w:spacing w:before="150" w:after="15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kern w:val="0"/>
          <w:szCs w:val="21"/>
        </w:rPr>
        <w:t>      举报电话：0372-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2727010</w:t>
      </w:r>
    </w:p>
    <w:p w14:paraId="1F1C5BE0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tbl>
      <w:tblPr>
        <w:tblStyle w:val="4"/>
        <w:tblW w:w="861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523"/>
        <w:gridCol w:w="1108"/>
        <w:gridCol w:w="1721"/>
        <w:gridCol w:w="3158"/>
      </w:tblGrid>
      <w:tr w14:paraId="30639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FD75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289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6F89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2BB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142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邮箱</w:t>
            </w:r>
          </w:p>
        </w:tc>
      </w:tr>
      <w:tr w14:paraId="07C1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4DE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74AC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高级管理员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2DE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陈嫣伟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23024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13569002527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1C38EF"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"mailto:chenyanwei@mshngk.com"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chenyanwei@mshngk.com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fldChar w:fldCharType="end"/>
            </w:r>
          </w:p>
        </w:tc>
      </w:tr>
    </w:tbl>
    <w:p w14:paraId="4E304829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  </w:t>
      </w:r>
    </w:p>
    <w:p w14:paraId="07F48F1A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   特此公告！ </w:t>
      </w:r>
    </w:p>
    <w:p w14:paraId="4C228BFF">
      <w:pPr>
        <w:widowControl/>
        <w:spacing w:before="150" w:after="1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 xml:space="preserve">  </w:t>
      </w:r>
    </w:p>
    <w:p w14:paraId="64618E46">
      <w:pPr>
        <w:widowControl/>
        <w:spacing w:before="150" w:after="150"/>
        <w:jc w:val="righ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                                                                                                                          </w:t>
      </w:r>
      <w:r>
        <w:rPr>
          <w:rFonts w:hint="eastAsia" w:ascii="宋体" w:hAnsi="宋体" w:eastAsia="宋体" w:cs="宋体"/>
          <w:kern w:val="0"/>
          <w:szCs w:val="21"/>
        </w:rPr>
        <w:t>岷山环能高科股份</w:t>
      </w:r>
      <w:r>
        <w:rPr>
          <w:rFonts w:ascii="宋体" w:hAnsi="宋体" w:eastAsia="宋体" w:cs="宋体"/>
          <w:kern w:val="0"/>
          <w:szCs w:val="21"/>
        </w:rPr>
        <w:t xml:space="preserve">公司 </w:t>
      </w:r>
    </w:p>
    <w:p w14:paraId="0D9C0F11">
      <w:pPr>
        <w:widowControl/>
        <w:spacing w:before="150" w:after="150"/>
        <w:jc w:val="righ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                                                                                                                                       20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25</w:t>
      </w:r>
      <w:r>
        <w:rPr>
          <w:rFonts w:ascii="宋体" w:hAnsi="宋体" w:eastAsia="宋体" w:cs="宋体"/>
          <w:kern w:val="0"/>
          <w:szCs w:val="21"/>
        </w:rPr>
        <w:t>年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</w:t>
      </w:r>
      <w:r>
        <w:rPr>
          <w:rFonts w:ascii="宋体" w:hAnsi="宋体" w:eastAsia="宋体" w:cs="宋体"/>
          <w:kern w:val="0"/>
          <w:szCs w:val="21"/>
        </w:rPr>
        <w:t>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</w:t>
      </w:r>
      <w:r>
        <w:rPr>
          <w:rFonts w:ascii="宋体" w:hAnsi="宋体" w:eastAsia="宋体" w:cs="宋体"/>
          <w:kern w:val="0"/>
          <w:szCs w:val="21"/>
        </w:rPr>
        <w:t xml:space="preserve">日 </w:t>
      </w:r>
    </w:p>
    <w:p w14:paraId="36FAA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8D0FCA"/>
    <w:rsid w:val="00101C53"/>
    <w:rsid w:val="001636F8"/>
    <w:rsid w:val="002A39BC"/>
    <w:rsid w:val="002D54E3"/>
    <w:rsid w:val="00402477"/>
    <w:rsid w:val="00517997"/>
    <w:rsid w:val="00803CCA"/>
    <w:rsid w:val="00843B3F"/>
    <w:rsid w:val="008D0FCA"/>
    <w:rsid w:val="00B2262A"/>
    <w:rsid w:val="00BA6BEE"/>
    <w:rsid w:val="2E37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350</Characters>
  <Lines>4</Lines>
  <Paragraphs>1</Paragraphs>
  <TotalTime>7</TotalTime>
  <ScaleCrop>false</ScaleCrop>
  <LinksUpToDate>false</LinksUpToDate>
  <CharactersWithSpaces>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2021-08-04T08:34:00Z</dcterms:created>
  <dc:creator>Lenovo</dc:creator>
  <cp:lastModifiedBy>Huntress</cp:lastModifiedBy>
  <dcterms:modified xsi:type="dcterms:W3CDTF">2026-03-02T03:29:19Z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eyJoZGlkIjoiN2YzNjBkOTgyNWQ1YTMxYzM3MzMwNWFiODNmOWIzYWMiLCJ1c2VySWQiOiIyNzM2MDk5NzQifQ==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43ADAA3C2AAD4A6A83D7A5C698939678_12</vt:lpwstr>
  </property>
</Properties>
</file>